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EC11" w14:textId="548CB568" w:rsidR="00AF6635" w:rsidRPr="00097666" w:rsidRDefault="00AF6635" w:rsidP="00097666">
      <w:pPr>
        <w:jc w:val="center"/>
        <w:rPr>
          <w:rFonts w:ascii="宋体" w:eastAsia="宋体" w:hAnsi="宋体"/>
          <w:b/>
          <w:sz w:val="30"/>
          <w:szCs w:val="30"/>
        </w:rPr>
      </w:pPr>
      <w:r w:rsidRPr="00097666">
        <w:rPr>
          <w:rFonts w:ascii="宋体" w:eastAsia="宋体" w:hAnsi="宋体"/>
          <w:b/>
          <w:sz w:val="30"/>
          <w:szCs w:val="30"/>
        </w:rPr>
        <w:t>电化学</w:t>
      </w:r>
      <w:r w:rsidR="001F51AC" w:rsidRPr="00097666">
        <w:rPr>
          <w:rFonts w:ascii="宋体" w:eastAsia="宋体" w:hAnsi="宋体" w:hint="eastAsia"/>
          <w:b/>
          <w:sz w:val="30"/>
          <w:szCs w:val="30"/>
        </w:rPr>
        <w:t>工作站</w:t>
      </w:r>
    </w:p>
    <w:p w14:paraId="10003B1A" w14:textId="4EB8C364" w:rsidR="001A5E3B" w:rsidRPr="00097666" w:rsidRDefault="001A5E3B" w:rsidP="00097666">
      <w:pPr>
        <w:rPr>
          <w:rFonts w:ascii="宋体" w:eastAsia="宋体" w:hAnsi="宋体"/>
          <w:b/>
          <w:sz w:val="28"/>
          <w:szCs w:val="28"/>
        </w:rPr>
      </w:pPr>
      <w:r w:rsidRPr="00097666">
        <w:rPr>
          <w:rFonts w:ascii="宋体" w:eastAsia="宋体" w:hAnsi="宋体"/>
          <w:b/>
          <w:sz w:val="28"/>
          <w:szCs w:val="28"/>
        </w:rPr>
        <w:t>技术参数</w:t>
      </w:r>
      <w:r w:rsidRPr="00097666">
        <w:rPr>
          <w:rFonts w:ascii="宋体" w:eastAsia="宋体" w:hAnsi="宋体" w:hint="eastAsia"/>
          <w:b/>
          <w:sz w:val="28"/>
          <w:szCs w:val="28"/>
        </w:rPr>
        <w:t>：</w:t>
      </w:r>
    </w:p>
    <w:p w14:paraId="7F5A1E7D" w14:textId="57E8CD2E" w:rsidR="00AF6635" w:rsidRPr="00097666" w:rsidRDefault="00AF6635" w:rsidP="00097666">
      <w:pPr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 w:hint="eastAsia"/>
          <w:sz w:val="24"/>
          <w:szCs w:val="24"/>
        </w:rPr>
        <w:t>1</w:t>
      </w:r>
      <w:r w:rsidR="00EA1FD7" w:rsidRPr="00097666">
        <w:rPr>
          <w:rFonts w:ascii="宋体" w:eastAsia="宋体" w:hAnsi="宋体" w:hint="eastAsia"/>
          <w:sz w:val="24"/>
          <w:szCs w:val="24"/>
        </w:rPr>
        <w:t>、</w:t>
      </w:r>
      <w:r w:rsidRPr="00097666">
        <w:rPr>
          <w:rFonts w:ascii="宋体" w:eastAsia="宋体" w:hAnsi="宋体" w:hint="eastAsia"/>
          <w:sz w:val="24"/>
          <w:szCs w:val="24"/>
        </w:rPr>
        <w:t>恒电位仪：</w:t>
      </w:r>
    </w:p>
    <w:p w14:paraId="3F50AB34" w14:textId="0E4D8B74" w:rsidR="00AF6635" w:rsidRPr="00097666" w:rsidRDefault="00EA1FD7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 w:hint="eastAsia"/>
          <w:sz w:val="24"/>
          <w:szCs w:val="24"/>
        </w:rPr>
        <w:t>1</w:t>
      </w:r>
      <w:r w:rsidR="00756D68" w:rsidRPr="00097666">
        <w:rPr>
          <w:rFonts w:ascii="宋体" w:eastAsia="宋体" w:hAnsi="宋体"/>
          <w:sz w:val="24"/>
          <w:szCs w:val="24"/>
        </w:rPr>
        <w:t>-1</w:t>
      </w:r>
      <w:r w:rsidR="00AF6635" w:rsidRPr="00097666">
        <w:rPr>
          <w:rFonts w:ascii="宋体" w:eastAsia="宋体" w:hAnsi="宋体" w:hint="eastAsia"/>
          <w:sz w:val="24"/>
          <w:szCs w:val="24"/>
        </w:rPr>
        <w:t>零阻电流计，</w:t>
      </w:r>
      <w:r w:rsidR="00AF6635" w:rsidRPr="00097666">
        <w:rPr>
          <w:rFonts w:ascii="宋体" w:eastAsia="宋体" w:hAnsi="宋体"/>
          <w:sz w:val="24"/>
          <w:szCs w:val="24"/>
        </w:rPr>
        <w:t>2，3，4电极结构</w:t>
      </w:r>
      <w:r w:rsidR="00AF6635" w:rsidRPr="00097666">
        <w:rPr>
          <w:rFonts w:ascii="宋体" w:eastAsia="宋体" w:hAnsi="宋体" w:hint="eastAsia"/>
          <w:sz w:val="24"/>
          <w:szCs w:val="24"/>
        </w:rPr>
        <w:t>，浮动地线或实地；</w:t>
      </w:r>
    </w:p>
    <w:p w14:paraId="14C4C53B" w14:textId="0A25F7D2" w:rsidR="00AF6635" w:rsidRPr="00097666" w:rsidRDefault="00AF6635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1</w:t>
      </w:r>
      <w:r w:rsidRPr="00097666">
        <w:rPr>
          <w:rFonts w:ascii="宋体" w:eastAsia="宋体" w:hAnsi="宋体" w:hint="eastAsia"/>
          <w:sz w:val="24"/>
          <w:szCs w:val="24"/>
        </w:rPr>
        <w:t>-</w:t>
      </w:r>
      <w:r w:rsidRPr="00097666">
        <w:rPr>
          <w:rFonts w:ascii="宋体" w:eastAsia="宋体" w:hAnsi="宋体"/>
          <w:sz w:val="24"/>
          <w:szCs w:val="24"/>
        </w:rPr>
        <w:t>2</w:t>
      </w:r>
      <w:r w:rsidR="00756D68" w:rsidRPr="00097666">
        <w:rPr>
          <w:rFonts w:ascii="宋体" w:eastAsia="宋体" w:hAnsi="宋体" w:hint="eastAsia"/>
          <w:sz w:val="24"/>
          <w:szCs w:val="24"/>
        </w:rPr>
        <w:t>最大电位范围:</w:t>
      </w:r>
      <w:r w:rsidRPr="00097666">
        <w:rPr>
          <w:rFonts w:ascii="宋体" w:eastAsia="宋体" w:hAnsi="宋体" w:hint="eastAsia"/>
          <w:sz w:val="24"/>
          <w:szCs w:val="24"/>
        </w:rPr>
        <w:t>±</w:t>
      </w:r>
      <w:r w:rsidRPr="00097666">
        <w:rPr>
          <w:rFonts w:ascii="宋体" w:eastAsia="宋体" w:hAnsi="宋体"/>
          <w:sz w:val="24"/>
          <w:szCs w:val="24"/>
        </w:rPr>
        <w:t>10V</w:t>
      </w:r>
      <w:r w:rsidRPr="00097666">
        <w:rPr>
          <w:rFonts w:ascii="宋体" w:eastAsia="宋体" w:hAnsi="宋体" w:hint="eastAsia"/>
          <w:sz w:val="24"/>
          <w:szCs w:val="24"/>
        </w:rPr>
        <w:t>，最大电流：±</w:t>
      </w:r>
      <w:r w:rsidRPr="00097666">
        <w:rPr>
          <w:rFonts w:ascii="宋体" w:eastAsia="宋体" w:hAnsi="宋体"/>
          <w:sz w:val="24"/>
          <w:szCs w:val="24"/>
        </w:rPr>
        <w:t>250mA连续,±350mA峰值</w:t>
      </w:r>
      <w:r w:rsidR="00EA1FD7" w:rsidRPr="00097666">
        <w:rPr>
          <w:rFonts w:ascii="宋体" w:eastAsia="宋体" w:hAnsi="宋体" w:hint="eastAsia"/>
          <w:sz w:val="24"/>
          <w:szCs w:val="24"/>
        </w:rPr>
        <w:t>,槽压</w:t>
      </w:r>
      <w:r w:rsidR="00EA1FD7" w:rsidRPr="00097666">
        <w:rPr>
          <w:rFonts w:ascii="宋体" w:eastAsia="宋体" w:hAnsi="宋体"/>
          <w:sz w:val="24"/>
          <w:szCs w:val="24"/>
        </w:rPr>
        <w:t>±13V</w:t>
      </w:r>
      <w:r w:rsidRPr="00097666">
        <w:rPr>
          <w:rFonts w:ascii="宋体" w:eastAsia="宋体" w:hAnsi="宋体" w:hint="eastAsia"/>
          <w:sz w:val="24"/>
          <w:szCs w:val="24"/>
        </w:rPr>
        <w:t>；</w:t>
      </w:r>
    </w:p>
    <w:p w14:paraId="5BCF2C04" w14:textId="614F514C" w:rsidR="00AF6635" w:rsidRPr="00097666" w:rsidRDefault="00AF6635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1</w:t>
      </w:r>
      <w:r w:rsidRPr="00097666">
        <w:rPr>
          <w:rFonts w:ascii="宋体" w:eastAsia="宋体" w:hAnsi="宋体" w:hint="eastAsia"/>
          <w:sz w:val="24"/>
          <w:szCs w:val="24"/>
        </w:rPr>
        <w:t>-</w:t>
      </w:r>
      <w:r w:rsidRPr="00097666">
        <w:rPr>
          <w:rFonts w:ascii="宋体" w:eastAsia="宋体" w:hAnsi="宋体"/>
          <w:sz w:val="24"/>
          <w:szCs w:val="24"/>
        </w:rPr>
        <w:t>3</w:t>
      </w:r>
      <w:r w:rsidRPr="00097666">
        <w:rPr>
          <w:rFonts w:ascii="宋体" w:eastAsia="宋体" w:hAnsi="宋体" w:hint="eastAsia"/>
          <w:sz w:val="24"/>
          <w:szCs w:val="24"/>
        </w:rPr>
        <w:t>上升时间：</w:t>
      </w:r>
      <w:r w:rsidR="00756D68" w:rsidRPr="00097666">
        <w:rPr>
          <w:rFonts w:ascii="宋体" w:eastAsia="宋体" w:hAnsi="宋体" w:hint="eastAsia"/>
          <w:sz w:val="24"/>
          <w:szCs w:val="24"/>
        </w:rPr>
        <w:t>&lt;</w:t>
      </w:r>
      <w:r w:rsidRPr="00097666">
        <w:rPr>
          <w:rFonts w:ascii="宋体" w:eastAsia="宋体" w:hAnsi="宋体"/>
          <w:sz w:val="24"/>
          <w:szCs w:val="24"/>
        </w:rPr>
        <w:t>1</w:t>
      </w:r>
      <w:r w:rsidR="007160A4" w:rsidRPr="00097666">
        <w:rPr>
          <w:rFonts w:ascii="宋体" w:eastAsia="宋体" w:hAnsi="宋体" w:hint="eastAsia"/>
          <w:sz w:val="24"/>
          <w:szCs w:val="24"/>
        </w:rPr>
        <w:t>u</w:t>
      </w:r>
      <w:r w:rsidRPr="00097666">
        <w:rPr>
          <w:rFonts w:ascii="宋体" w:eastAsia="宋体" w:hAnsi="宋体"/>
          <w:sz w:val="24"/>
          <w:szCs w:val="24"/>
        </w:rPr>
        <w:t>s,通常0.8ms</w:t>
      </w:r>
      <w:r w:rsidR="00756D68" w:rsidRPr="00097666">
        <w:rPr>
          <w:rFonts w:ascii="宋体" w:eastAsia="宋体" w:hAnsi="宋体" w:hint="eastAsia"/>
          <w:sz w:val="24"/>
          <w:szCs w:val="24"/>
        </w:rPr>
        <w:t>,</w:t>
      </w:r>
      <w:r w:rsidRPr="00097666">
        <w:rPr>
          <w:rFonts w:ascii="宋体" w:eastAsia="宋体" w:hAnsi="宋体" w:hint="eastAsia"/>
          <w:sz w:val="24"/>
          <w:szCs w:val="24"/>
        </w:rPr>
        <w:t>带宽</w:t>
      </w:r>
      <w:bookmarkStart w:id="0" w:name="_GoBack"/>
      <w:bookmarkEnd w:id="0"/>
      <w:r w:rsidRPr="00097666">
        <w:rPr>
          <w:rFonts w:ascii="宋体" w:eastAsia="宋体" w:hAnsi="宋体" w:hint="eastAsia"/>
          <w:sz w:val="24"/>
          <w:szCs w:val="24"/>
        </w:rPr>
        <w:t>（</w:t>
      </w:r>
      <w:r w:rsidRPr="00097666">
        <w:rPr>
          <w:rFonts w:ascii="宋体" w:eastAsia="宋体" w:hAnsi="宋体"/>
          <w:sz w:val="24"/>
          <w:szCs w:val="24"/>
        </w:rPr>
        <w:t>-3分贝）：1MHz</w:t>
      </w:r>
      <w:r w:rsidRPr="00097666">
        <w:rPr>
          <w:rFonts w:ascii="宋体" w:eastAsia="宋体" w:hAnsi="宋体" w:hint="eastAsia"/>
          <w:sz w:val="24"/>
          <w:szCs w:val="24"/>
        </w:rPr>
        <w:t>；</w:t>
      </w:r>
    </w:p>
    <w:p w14:paraId="35D88F83" w14:textId="3B1139F2" w:rsidR="00AF6635" w:rsidRPr="00097666" w:rsidRDefault="00AF6635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1</w:t>
      </w:r>
      <w:r w:rsidRPr="00097666">
        <w:rPr>
          <w:rFonts w:ascii="宋体" w:eastAsia="宋体" w:hAnsi="宋体" w:hint="eastAsia"/>
          <w:sz w:val="24"/>
          <w:szCs w:val="24"/>
        </w:rPr>
        <w:t>-</w:t>
      </w:r>
      <w:r w:rsidRPr="00097666">
        <w:rPr>
          <w:rFonts w:ascii="宋体" w:eastAsia="宋体" w:hAnsi="宋体"/>
          <w:sz w:val="24"/>
          <w:szCs w:val="24"/>
        </w:rPr>
        <w:t>4</w:t>
      </w:r>
      <w:r w:rsidRPr="00097666">
        <w:rPr>
          <w:rFonts w:ascii="宋体" w:eastAsia="宋体" w:hAnsi="宋体" w:hint="eastAsia"/>
          <w:sz w:val="24"/>
          <w:szCs w:val="24"/>
        </w:rPr>
        <w:t>电位范围：±</w:t>
      </w:r>
      <w:r w:rsidR="00756D68" w:rsidRPr="00097666">
        <w:rPr>
          <w:rFonts w:ascii="宋体" w:eastAsia="宋体" w:hAnsi="宋体"/>
          <w:sz w:val="24"/>
          <w:szCs w:val="24"/>
        </w:rPr>
        <w:t>10mV,</w:t>
      </w:r>
      <w:r w:rsidRPr="00097666">
        <w:rPr>
          <w:rFonts w:ascii="宋体" w:eastAsia="宋体" w:hAnsi="宋体"/>
          <w:sz w:val="24"/>
          <w:szCs w:val="24"/>
        </w:rPr>
        <w:t>±5</w:t>
      </w:r>
      <w:r w:rsidR="00756D68" w:rsidRPr="00097666">
        <w:rPr>
          <w:rFonts w:ascii="宋体" w:eastAsia="宋体" w:hAnsi="宋体"/>
          <w:sz w:val="24"/>
          <w:szCs w:val="24"/>
        </w:rPr>
        <w:t>0mV,±100mV,±650mV,±3.276V,±6.553V,</w:t>
      </w:r>
      <w:r w:rsidRPr="00097666">
        <w:rPr>
          <w:rFonts w:ascii="宋体" w:eastAsia="宋体" w:hAnsi="宋体"/>
          <w:sz w:val="24"/>
          <w:szCs w:val="24"/>
        </w:rPr>
        <w:t>±10V</w:t>
      </w:r>
      <w:r w:rsidRPr="00097666">
        <w:rPr>
          <w:rFonts w:ascii="宋体" w:eastAsia="宋体" w:hAnsi="宋体" w:hint="eastAsia"/>
          <w:sz w:val="24"/>
          <w:szCs w:val="24"/>
        </w:rPr>
        <w:t>；</w:t>
      </w:r>
    </w:p>
    <w:p w14:paraId="50066A4F" w14:textId="5A329FC2" w:rsidR="00AF6635" w:rsidRPr="00097666" w:rsidRDefault="00AF6635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1</w:t>
      </w:r>
      <w:r w:rsidRPr="00097666">
        <w:rPr>
          <w:rFonts w:ascii="宋体" w:eastAsia="宋体" w:hAnsi="宋体" w:hint="eastAsia"/>
          <w:sz w:val="24"/>
          <w:szCs w:val="24"/>
        </w:rPr>
        <w:t>-</w:t>
      </w:r>
      <w:r w:rsidRPr="00097666">
        <w:rPr>
          <w:rFonts w:ascii="宋体" w:eastAsia="宋体" w:hAnsi="宋体"/>
          <w:sz w:val="24"/>
          <w:szCs w:val="24"/>
        </w:rPr>
        <w:t>5电位分辨：电位范围的0.0015%</w:t>
      </w:r>
      <w:r w:rsidR="00A927B9" w:rsidRPr="00097666">
        <w:rPr>
          <w:rFonts w:ascii="宋体" w:eastAsia="宋体" w:hAnsi="宋体" w:hint="eastAsia"/>
          <w:sz w:val="24"/>
          <w:szCs w:val="24"/>
        </w:rPr>
        <w:t>，电位准确度：</w:t>
      </w:r>
      <w:r w:rsidRPr="00097666">
        <w:rPr>
          <w:rFonts w:ascii="宋体" w:eastAsia="宋体" w:hAnsi="宋体" w:hint="eastAsia"/>
          <w:sz w:val="24"/>
          <w:szCs w:val="24"/>
        </w:rPr>
        <w:t>±</w:t>
      </w:r>
      <w:r w:rsidRPr="00097666">
        <w:rPr>
          <w:rFonts w:ascii="宋体" w:eastAsia="宋体" w:hAnsi="宋体"/>
          <w:sz w:val="24"/>
          <w:szCs w:val="24"/>
        </w:rPr>
        <w:t>1mV,±满量程的0.01%</w:t>
      </w:r>
      <w:r w:rsidRPr="00097666">
        <w:rPr>
          <w:rFonts w:ascii="宋体" w:eastAsia="宋体" w:hAnsi="宋体" w:hint="eastAsia"/>
          <w:sz w:val="24"/>
          <w:szCs w:val="24"/>
        </w:rPr>
        <w:t>；</w:t>
      </w:r>
    </w:p>
    <w:p w14:paraId="21292ABF" w14:textId="77777777" w:rsidR="00AF6635" w:rsidRPr="00097666" w:rsidRDefault="00AF6635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1</w:t>
      </w:r>
      <w:r w:rsidRPr="00097666">
        <w:rPr>
          <w:rFonts w:ascii="宋体" w:eastAsia="宋体" w:hAnsi="宋体" w:hint="eastAsia"/>
          <w:sz w:val="24"/>
          <w:szCs w:val="24"/>
        </w:rPr>
        <w:t>-</w:t>
      </w:r>
      <w:r w:rsidRPr="00097666">
        <w:rPr>
          <w:rFonts w:ascii="宋体" w:eastAsia="宋体" w:hAnsi="宋体"/>
          <w:sz w:val="24"/>
          <w:szCs w:val="24"/>
        </w:rPr>
        <w:t>6</w:t>
      </w:r>
      <w:r w:rsidRPr="00097666">
        <w:rPr>
          <w:rFonts w:ascii="宋体" w:eastAsia="宋体" w:hAnsi="宋体" w:hint="eastAsia"/>
          <w:sz w:val="24"/>
          <w:szCs w:val="24"/>
        </w:rPr>
        <w:t>电流范围：±</w:t>
      </w:r>
      <w:r w:rsidRPr="00097666">
        <w:rPr>
          <w:rFonts w:ascii="宋体" w:eastAsia="宋体" w:hAnsi="宋体"/>
          <w:sz w:val="24"/>
          <w:szCs w:val="24"/>
        </w:rPr>
        <w:t>10pA至±0.25A，12量程</w:t>
      </w:r>
      <w:r w:rsidRPr="00097666">
        <w:rPr>
          <w:rFonts w:ascii="宋体" w:eastAsia="宋体" w:hAnsi="宋体" w:hint="eastAsia"/>
          <w:sz w:val="24"/>
          <w:szCs w:val="24"/>
        </w:rPr>
        <w:t>，电流分辨：电流量程的</w:t>
      </w:r>
      <w:r w:rsidRPr="00097666">
        <w:rPr>
          <w:rFonts w:ascii="宋体" w:eastAsia="宋体" w:hAnsi="宋体"/>
          <w:sz w:val="24"/>
          <w:szCs w:val="24"/>
        </w:rPr>
        <w:t>0.0015%，最低0.3fA</w:t>
      </w:r>
      <w:r w:rsidRPr="00097666">
        <w:rPr>
          <w:rFonts w:ascii="宋体" w:eastAsia="宋体" w:hAnsi="宋体" w:hint="eastAsia"/>
          <w:sz w:val="24"/>
          <w:szCs w:val="24"/>
        </w:rPr>
        <w:t>；</w:t>
      </w:r>
    </w:p>
    <w:p w14:paraId="4359B741" w14:textId="042A2BDA" w:rsidR="00AF6635" w:rsidRPr="00097666" w:rsidRDefault="00AF6635" w:rsidP="00097666">
      <w:pPr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1</w:t>
      </w:r>
      <w:r w:rsidRPr="00097666">
        <w:rPr>
          <w:rFonts w:ascii="宋体" w:eastAsia="宋体" w:hAnsi="宋体" w:hint="eastAsia"/>
          <w:sz w:val="24"/>
          <w:szCs w:val="24"/>
        </w:rPr>
        <w:t>-</w:t>
      </w:r>
      <w:r w:rsidRPr="00097666">
        <w:rPr>
          <w:rFonts w:ascii="宋体" w:eastAsia="宋体" w:hAnsi="宋体"/>
          <w:sz w:val="24"/>
          <w:szCs w:val="24"/>
        </w:rPr>
        <w:t>7</w:t>
      </w:r>
      <w:r w:rsidRPr="00097666">
        <w:rPr>
          <w:rFonts w:ascii="宋体" w:eastAsia="宋体" w:hAnsi="宋体" w:hint="eastAsia"/>
          <w:sz w:val="24"/>
          <w:szCs w:val="24"/>
        </w:rPr>
        <w:t>测量准确度：电流灵敏度</w:t>
      </w:r>
      <w:r w:rsidR="00A927B9" w:rsidRPr="00097666">
        <w:rPr>
          <w:rFonts w:ascii="宋体" w:eastAsia="宋体" w:hAnsi="宋体" w:hint="eastAsia"/>
          <w:sz w:val="24"/>
          <w:szCs w:val="24"/>
        </w:rPr>
        <w:t>≥</w:t>
      </w:r>
      <w:r w:rsidRPr="00097666">
        <w:rPr>
          <w:rFonts w:ascii="宋体" w:eastAsia="宋体" w:hAnsi="宋体"/>
          <w:sz w:val="24"/>
          <w:szCs w:val="24"/>
        </w:rPr>
        <w:t>1e-6A/V时为0.2%，其他量程1%</w:t>
      </w:r>
      <w:r w:rsidRPr="00097666">
        <w:rPr>
          <w:rFonts w:ascii="宋体" w:eastAsia="宋体" w:hAnsi="宋体" w:hint="eastAsia"/>
          <w:sz w:val="24"/>
          <w:szCs w:val="24"/>
        </w:rPr>
        <w:t>；输入偏置电流：</w:t>
      </w:r>
      <w:r w:rsidRPr="00097666">
        <w:rPr>
          <w:rFonts w:ascii="宋体" w:eastAsia="宋体" w:hAnsi="宋体"/>
          <w:sz w:val="24"/>
          <w:szCs w:val="24"/>
        </w:rPr>
        <w:t>&lt;20pA</w:t>
      </w:r>
      <w:r w:rsidRPr="00097666">
        <w:rPr>
          <w:rFonts w:ascii="宋体" w:eastAsia="宋体" w:hAnsi="宋体" w:hint="eastAsia"/>
          <w:sz w:val="24"/>
          <w:szCs w:val="24"/>
        </w:rPr>
        <w:t>；</w:t>
      </w:r>
    </w:p>
    <w:p w14:paraId="23D86E08" w14:textId="546583F9" w:rsidR="002F4C19" w:rsidRPr="00097666" w:rsidRDefault="00AF6635" w:rsidP="00097666">
      <w:pPr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 w:hint="eastAsia"/>
          <w:sz w:val="24"/>
          <w:szCs w:val="24"/>
        </w:rPr>
        <w:t>1-</w:t>
      </w:r>
      <w:r w:rsidR="00A927B9" w:rsidRPr="00097666">
        <w:rPr>
          <w:rFonts w:ascii="宋体" w:eastAsia="宋体" w:hAnsi="宋体"/>
          <w:sz w:val="24"/>
          <w:szCs w:val="24"/>
        </w:rPr>
        <w:t>8</w:t>
      </w:r>
      <w:r w:rsidRPr="00097666">
        <w:rPr>
          <w:rFonts w:ascii="宋体" w:eastAsia="宋体" w:hAnsi="宋体" w:hint="eastAsia"/>
          <w:sz w:val="24"/>
          <w:szCs w:val="24"/>
        </w:rPr>
        <w:t>电位计参比电极输入阻抗：</w:t>
      </w:r>
      <w:r w:rsidRPr="00097666">
        <w:rPr>
          <w:rFonts w:ascii="宋体" w:eastAsia="宋体" w:hAnsi="宋体"/>
          <w:sz w:val="24"/>
          <w:szCs w:val="24"/>
        </w:rPr>
        <w:t>1e12欧姆</w:t>
      </w:r>
      <w:r w:rsidRPr="00097666">
        <w:rPr>
          <w:rFonts w:ascii="宋体" w:eastAsia="宋体" w:hAnsi="宋体" w:hint="eastAsia"/>
          <w:sz w:val="24"/>
          <w:szCs w:val="24"/>
        </w:rPr>
        <w:t>，参比电极输入带宽：</w:t>
      </w:r>
      <w:r w:rsidRPr="00097666">
        <w:rPr>
          <w:rFonts w:ascii="宋体" w:eastAsia="宋体" w:hAnsi="宋体"/>
          <w:sz w:val="24"/>
          <w:szCs w:val="24"/>
        </w:rPr>
        <w:t>10MHz</w:t>
      </w:r>
      <w:r w:rsidR="002F4C19" w:rsidRPr="00097666">
        <w:rPr>
          <w:rFonts w:ascii="宋体" w:eastAsia="宋体" w:hAnsi="宋体" w:hint="eastAsia"/>
          <w:sz w:val="24"/>
          <w:szCs w:val="24"/>
        </w:rPr>
        <w:t>；</w:t>
      </w:r>
    </w:p>
    <w:p w14:paraId="7120F270" w14:textId="4395DAAD" w:rsidR="00AF6635" w:rsidRPr="00097666" w:rsidRDefault="002F4C19" w:rsidP="00097666">
      <w:pPr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 w:hint="eastAsia"/>
          <w:sz w:val="24"/>
          <w:szCs w:val="24"/>
        </w:rPr>
        <w:t>1-</w:t>
      </w:r>
      <w:r w:rsidRPr="00097666">
        <w:rPr>
          <w:rFonts w:ascii="宋体" w:eastAsia="宋体" w:hAnsi="宋体"/>
          <w:sz w:val="24"/>
          <w:szCs w:val="24"/>
        </w:rPr>
        <w:t>9电位及</w:t>
      </w:r>
      <w:r w:rsidR="00AF6635" w:rsidRPr="00097666">
        <w:rPr>
          <w:rFonts w:ascii="宋体" w:eastAsia="宋体" w:hAnsi="宋体" w:hint="eastAsia"/>
          <w:sz w:val="24"/>
          <w:szCs w:val="24"/>
        </w:rPr>
        <w:t>参比电极输入偏置电流：</w:t>
      </w:r>
      <w:r w:rsidR="00AF6635" w:rsidRPr="00097666">
        <w:rPr>
          <w:rFonts w:ascii="宋体" w:eastAsia="宋体" w:hAnsi="宋体"/>
          <w:sz w:val="24"/>
          <w:szCs w:val="24"/>
        </w:rPr>
        <w:t>&lt;=10pA @ 25°C</w:t>
      </w:r>
      <w:r w:rsidRPr="00097666">
        <w:rPr>
          <w:rFonts w:ascii="宋体" w:eastAsia="宋体" w:hAnsi="宋体" w:hint="eastAsia"/>
          <w:sz w:val="24"/>
          <w:szCs w:val="24"/>
        </w:rPr>
        <w:t>；</w:t>
      </w:r>
    </w:p>
    <w:p w14:paraId="1801B7FD" w14:textId="72766502" w:rsidR="00AF6635" w:rsidRPr="00097666" w:rsidRDefault="004C1C31" w:rsidP="00097666">
      <w:pPr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2</w:t>
      </w:r>
      <w:r w:rsidRPr="00097666">
        <w:rPr>
          <w:rFonts w:ascii="宋体" w:eastAsia="宋体" w:hAnsi="宋体" w:hint="eastAsia"/>
          <w:sz w:val="24"/>
          <w:szCs w:val="24"/>
        </w:rPr>
        <w:t>、</w:t>
      </w:r>
      <w:r w:rsidR="00AF6635" w:rsidRPr="00097666">
        <w:rPr>
          <w:rFonts w:ascii="宋体" w:eastAsia="宋体" w:hAnsi="宋体" w:hint="eastAsia"/>
          <w:sz w:val="24"/>
          <w:szCs w:val="24"/>
        </w:rPr>
        <w:t>波形发生和数据采集系统</w:t>
      </w:r>
    </w:p>
    <w:p w14:paraId="14FC1DC9" w14:textId="098BB3F4" w:rsidR="00AF6635" w:rsidRPr="00097666" w:rsidRDefault="004C1C31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2</w:t>
      </w:r>
      <w:r w:rsidR="00AF6635" w:rsidRPr="00097666">
        <w:rPr>
          <w:rFonts w:ascii="宋体" w:eastAsia="宋体" w:hAnsi="宋体" w:hint="eastAsia"/>
          <w:sz w:val="24"/>
          <w:szCs w:val="24"/>
        </w:rPr>
        <w:t>-</w:t>
      </w:r>
      <w:r w:rsidR="00AF6635" w:rsidRPr="00097666">
        <w:rPr>
          <w:rFonts w:ascii="宋体" w:eastAsia="宋体" w:hAnsi="宋体"/>
          <w:sz w:val="24"/>
          <w:szCs w:val="24"/>
        </w:rPr>
        <w:t>1快速信号发生更新速率：10MHz，16位分辨</w:t>
      </w:r>
      <w:r w:rsidR="00AF6635" w:rsidRPr="00097666">
        <w:rPr>
          <w:rFonts w:ascii="宋体" w:eastAsia="宋体" w:hAnsi="宋体" w:hint="eastAsia"/>
          <w:sz w:val="24"/>
          <w:szCs w:val="24"/>
        </w:rPr>
        <w:t>；</w:t>
      </w:r>
    </w:p>
    <w:p w14:paraId="270F5654" w14:textId="340C0B03" w:rsidR="00AF6635" w:rsidRPr="00097666" w:rsidRDefault="004C1C31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2</w:t>
      </w:r>
      <w:r w:rsidR="00AF6635" w:rsidRPr="00097666">
        <w:rPr>
          <w:rFonts w:ascii="宋体" w:eastAsia="宋体" w:hAnsi="宋体" w:hint="eastAsia"/>
          <w:sz w:val="24"/>
          <w:szCs w:val="24"/>
        </w:rPr>
        <w:t>-</w:t>
      </w:r>
      <w:r w:rsidR="00AF6635" w:rsidRPr="00097666">
        <w:rPr>
          <w:rFonts w:ascii="宋体" w:eastAsia="宋体" w:hAnsi="宋体"/>
          <w:sz w:val="24"/>
          <w:szCs w:val="24"/>
        </w:rPr>
        <w:t>2快速数据采集系统：16位分辨，双通道同步采样，采样速率1,000,000点</w:t>
      </w:r>
      <w:r w:rsidRPr="00097666">
        <w:rPr>
          <w:rFonts w:ascii="宋体" w:eastAsia="宋体" w:hAnsi="宋体" w:hint="eastAsia"/>
          <w:sz w:val="24"/>
          <w:szCs w:val="24"/>
        </w:rPr>
        <w:t>/</w:t>
      </w:r>
      <w:r w:rsidRPr="00097666">
        <w:rPr>
          <w:rFonts w:ascii="宋体" w:eastAsia="宋体" w:hAnsi="宋体"/>
          <w:sz w:val="24"/>
          <w:szCs w:val="24"/>
        </w:rPr>
        <w:t>秒</w:t>
      </w:r>
      <w:r w:rsidR="00AF6635" w:rsidRPr="00097666">
        <w:rPr>
          <w:rFonts w:ascii="宋体" w:eastAsia="宋体" w:hAnsi="宋体" w:hint="eastAsia"/>
          <w:sz w:val="24"/>
          <w:szCs w:val="24"/>
        </w:rPr>
        <w:t>；</w:t>
      </w:r>
    </w:p>
    <w:p w14:paraId="773937E8" w14:textId="2FA6AC49" w:rsidR="00471CD3" w:rsidRPr="00097666" w:rsidRDefault="004C1C31" w:rsidP="0009766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7666">
        <w:rPr>
          <w:rFonts w:ascii="宋体" w:eastAsia="宋体" w:hAnsi="宋体"/>
          <w:sz w:val="24"/>
          <w:szCs w:val="24"/>
        </w:rPr>
        <w:t>2</w:t>
      </w:r>
      <w:r w:rsidR="00AF6635" w:rsidRPr="00097666">
        <w:rPr>
          <w:rFonts w:ascii="宋体" w:eastAsia="宋体" w:hAnsi="宋体" w:hint="eastAsia"/>
          <w:sz w:val="24"/>
          <w:szCs w:val="24"/>
        </w:rPr>
        <w:t>-</w:t>
      </w:r>
      <w:r w:rsidR="00AF6635" w:rsidRPr="00097666">
        <w:rPr>
          <w:rFonts w:ascii="宋体" w:eastAsia="宋体" w:hAnsi="宋体"/>
          <w:sz w:val="24"/>
          <w:szCs w:val="24"/>
        </w:rPr>
        <w:t>3外部信号记录通道最高采样速率：1MHz</w:t>
      </w:r>
      <w:r w:rsidR="00AF6635" w:rsidRPr="00097666">
        <w:rPr>
          <w:rFonts w:ascii="宋体" w:eastAsia="宋体" w:hAnsi="宋体" w:hint="eastAsia"/>
          <w:sz w:val="24"/>
          <w:szCs w:val="24"/>
        </w:rPr>
        <w:t>；</w:t>
      </w:r>
    </w:p>
    <w:p w14:paraId="43C50A4E" w14:textId="61E8B165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97666">
        <w:rPr>
          <w:rStyle w:val="ab"/>
          <w:rFonts w:hint="eastAsia"/>
          <w:i w:val="0"/>
          <w:color w:val="000000"/>
        </w:rPr>
        <w:t>3、其它参数：</w:t>
      </w:r>
    </w:p>
    <w:p w14:paraId="792921E8" w14:textId="7FAF4FAE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firstLineChars="100" w:firstLine="240"/>
        <w:rPr>
          <w:color w:val="000000"/>
        </w:rPr>
      </w:pPr>
      <w:r w:rsidRPr="00097666">
        <w:rPr>
          <w:color w:val="000000"/>
        </w:rPr>
        <w:t>3</w:t>
      </w:r>
      <w:r w:rsidRPr="00097666">
        <w:rPr>
          <w:rFonts w:hint="eastAsia"/>
          <w:color w:val="000000"/>
        </w:rPr>
        <w:t>-</w:t>
      </w:r>
      <w:r w:rsidRPr="00097666">
        <w:rPr>
          <w:color w:val="000000"/>
        </w:rPr>
        <w:t>1</w:t>
      </w:r>
      <w:r w:rsidR="00471CD3" w:rsidRPr="00097666">
        <w:rPr>
          <w:rFonts w:cs="Calibri"/>
          <w:color w:val="000000"/>
        </w:rPr>
        <w:t> </w:t>
      </w:r>
      <w:r w:rsidR="00471CD3" w:rsidRPr="00097666">
        <w:rPr>
          <w:rFonts w:hint="eastAsia"/>
          <w:color w:val="000000"/>
        </w:rPr>
        <w:t>自动或手动</w:t>
      </w:r>
      <w:r w:rsidR="00471CD3" w:rsidRPr="00097666">
        <w:rPr>
          <w:rFonts w:cs="Times New Roman"/>
          <w:color w:val="000000"/>
        </w:rPr>
        <w:t>iR</w:t>
      </w:r>
      <w:r w:rsidR="00471CD3" w:rsidRPr="00097666">
        <w:rPr>
          <w:rFonts w:hint="eastAsia"/>
          <w:color w:val="000000"/>
        </w:rPr>
        <w:t>降补偿</w:t>
      </w:r>
    </w:p>
    <w:p w14:paraId="3A06BDBD" w14:textId="08B0258B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firstLineChars="100" w:firstLine="240"/>
        <w:rPr>
          <w:color w:val="000000"/>
        </w:rPr>
      </w:pPr>
      <w:r w:rsidRPr="00097666">
        <w:rPr>
          <w:color w:val="000000"/>
        </w:rPr>
        <w:t>3</w:t>
      </w:r>
      <w:r w:rsidRPr="00097666">
        <w:rPr>
          <w:rFonts w:hint="eastAsia"/>
          <w:color w:val="000000"/>
        </w:rPr>
        <w:t>-</w:t>
      </w:r>
      <w:r w:rsidRPr="00097666">
        <w:rPr>
          <w:color w:val="000000"/>
        </w:rPr>
        <w:t>2</w:t>
      </w:r>
      <w:r w:rsidR="00471CD3" w:rsidRPr="00097666">
        <w:rPr>
          <w:rFonts w:hint="eastAsia"/>
          <w:color w:val="000000"/>
        </w:rPr>
        <w:t>电流测量偏置：满量程，</w:t>
      </w:r>
      <w:r w:rsidR="00471CD3" w:rsidRPr="00097666">
        <w:rPr>
          <w:rFonts w:cs="Times New Roman"/>
          <w:color w:val="000000"/>
        </w:rPr>
        <w:t>16</w:t>
      </w:r>
      <w:r w:rsidR="00471CD3" w:rsidRPr="00097666">
        <w:rPr>
          <w:rFonts w:hint="eastAsia"/>
          <w:color w:val="000000"/>
        </w:rPr>
        <w:t>位分辨，</w:t>
      </w:r>
      <w:r w:rsidR="00471CD3" w:rsidRPr="00097666">
        <w:rPr>
          <w:rFonts w:cs="Times New Roman"/>
          <w:color w:val="000000"/>
        </w:rPr>
        <w:t>0.003%</w:t>
      </w:r>
      <w:r w:rsidR="00471CD3" w:rsidRPr="00097666">
        <w:rPr>
          <w:rFonts w:hint="eastAsia"/>
          <w:color w:val="000000"/>
        </w:rPr>
        <w:t>准确度</w:t>
      </w:r>
      <w:r w:rsidRPr="00097666">
        <w:rPr>
          <w:rFonts w:hint="eastAsia"/>
          <w:color w:val="000000"/>
        </w:rPr>
        <w:t>；</w:t>
      </w:r>
    </w:p>
    <w:p w14:paraId="2FA9CA43" w14:textId="6BBF26B7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firstLineChars="100" w:firstLine="240"/>
        <w:rPr>
          <w:color w:val="000000"/>
        </w:rPr>
      </w:pPr>
      <w:r w:rsidRPr="00097666">
        <w:rPr>
          <w:color w:val="000000"/>
        </w:rPr>
        <w:t>3</w:t>
      </w:r>
      <w:r w:rsidRPr="00097666">
        <w:rPr>
          <w:rFonts w:hint="eastAsia"/>
          <w:color w:val="000000"/>
        </w:rPr>
        <w:t>-</w:t>
      </w:r>
      <w:r w:rsidRPr="00097666">
        <w:rPr>
          <w:color w:val="000000"/>
        </w:rPr>
        <w:t>3</w:t>
      </w:r>
      <w:r w:rsidR="00471CD3" w:rsidRPr="00097666">
        <w:rPr>
          <w:rFonts w:hint="eastAsia"/>
          <w:color w:val="000000"/>
        </w:rPr>
        <w:t>电位测量偏置：</w:t>
      </w:r>
      <w:r w:rsidR="00471CD3" w:rsidRPr="00097666">
        <w:rPr>
          <w:rFonts w:cs="Times New Roman"/>
          <w:color w:val="000000"/>
        </w:rPr>
        <w:t>±10V</w:t>
      </w:r>
      <w:r w:rsidR="00471CD3" w:rsidRPr="00097666">
        <w:rPr>
          <w:rFonts w:hint="eastAsia"/>
          <w:color w:val="000000"/>
        </w:rPr>
        <w:t>，</w:t>
      </w:r>
      <w:r w:rsidR="00471CD3" w:rsidRPr="00097666">
        <w:rPr>
          <w:rFonts w:cs="Times New Roman"/>
          <w:color w:val="000000"/>
        </w:rPr>
        <w:t>16</w:t>
      </w:r>
      <w:r w:rsidR="00471CD3" w:rsidRPr="00097666">
        <w:rPr>
          <w:rFonts w:hint="eastAsia"/>
          <w:color w:val="000000"/>
        </w:rPr>
        <w:t>位分辨，</w:t>
      </w:r>
      <w:r w:rsidR="00471CD3" w:rsidRPr="00097666">
        <w:rPr>
          <w:rFonts w:cs="Times New Roman"/>
          <w:color w:val="000000"/>
        </w:rPr>
        <w:t>0.003%</w:t>
      </w:r>
      <w:r w:rsidR="00471CD3" w:rsidRPr="00097666">
        <w:rPr>
          <w:rFonts w:hint="eastAsia"/>
          <w:color w:val="000000"/>
        </w:rPr>
        <w:t>准确度</w:t>
      </w:r>
      <w:r w:rsidRPr="00097666">
        <w:rPr>
          <w:rFonts w:hint="eastAsia"/>
          <w:color w:val="000000"/>
        </w:rPr>
        <w:t>；</w:t>
      </w:r>
    </w:p>
    <w:p w14:paraId="520AA2C6" w14:textId="30CF993A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firstLineChars="100" w:firstLine="240"/>
        <w:rPr>
          <w:color w:val="000000"/>
        </w:rPr>
      </w:pPr>
      <w:r w:rsidRPr="00097666">
        <w:rPr>
          <w:color w:val="000000"/>
        </w:rPr>
        <w:t>3</w:t>
      </w:r>
      <w:r w:rsidRPr="00097666">
        <w:rPr>
          <w:rFonts w:hint="eastAsia"/>
          <w:color w:val="000000"/>
        </w:rPr>
        <w:t>-</w:t>
      </w:r>
      <w:r w:rsidRPr="00097666">
        <w:rPr>
          <w:color w:val="000000"/>
        </w:rPr>
        <w:t>4</w:t>
      </w:r>
      <w:r w:rsidR="00471CD3" w:rsidRPr="00097666">
        <w:rPr>
          <w:rFonts w:cs="Calibri"/>
          <w:color w:val="000000"/>
        </w:rPr>
        <w:t> </w:t>
      </w:r>
      <w:r w:rsidR="00471CD3" w:rsidRPr="00097666">
        <w:rPr>
          <w:rFonts w:hint="eastAsia"/>
          <w:color w:val="000000"/>
        </w:rPr>
        <w:t>外部电位输入</w:t>
      </w:r>
      <w:r w:rsidRPr="00097666">
        <w:rPr>
          <w:rFonts w:hint="eastAsia"/>
          <w:color w:val="000000"/>
        </w:rPr>
        <w:t>，</w:t>
      </w:r>
      <w:r w:rsidR="00471CD3" w:rsidRPr="00097666">
        <w:rPr>
          <w:rFonts w:hint="eastAsia"/>
          <w:color w:val="000000"/>
        </w:rPr>
        <w:t>电位和电流的模拟输出</w:t>
      </w:r>
      <w:r w:rsidRPr="00097666">
        <w:rPr>
          <w:rFonts w:hint="eastAsia"/>
          <w:color w:val="000000"/>
        </w:rPr>
        <w:t>；</w:t>
      </w:r>
    </w:p>
    <w:p w14:paraId="7D1368AF" w14:textId="18EA8953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firstLineChars="100" w:firstLine="240"/>
        <w:rPr>
          <w:color w:val="000000"/>
        </w:rPr>
      </w:pPr>
      <w:r w:rsidRPr="00097666">
        <w:rPr>
          <w:rFonts w:cs="Times New Roman"/>
          <w:color w:val="000000"/>
        </w:rPr>
        <w:t>3</w:t>
      </w:r>
      <w:r w:rsidRPr="00097666">
        <w:rPr>
          <w:rFonts w:cs="Times New Roman" w:hint="eastAsia"/>
          <w:color w:val="000000"/>
        </w:rPr>
        <w:t>-</w:t>
      </w:r>
      <w:r w:rsidRPr="00097666">
        <w:rPr>
          <w:rFonts w:cs="Times New Roman"/>
          <w:color w:val="000000"/>
        </w:rPr>
        <w:t>5</w:t>
      </w:r>
      <w:r w:rsidRPr="00097666">
        <w:rPr>
          <w:rFonts w:hint="eastAsia"/>
          <w:color w:val="000000"/>
        </w:rPr>
        <w:t>可控电位滤波器</w:t>
      </w:r>
      <w:r w:rsidR="00471CD3" w:rsidRPr="00097666">
        <w:rPr>
          <w:rFonts w:hint="eastAsia"/>
          <w:color w:val="000000"/>
        </w:rPr>
        <w:t>截止频率：</w:t>
      </w:r>
      <w:r w:rsidR="00471CD3" w:rsidRPr="00097666">
        <w:rPr>
          <w:rFonts w:cs="Times New Roman"/>
          <w:color w:val="000000"/>
        </w:rPr>
        <w:t>1.5MHz,150KHz,1</w:t>
      </w:r>
      <w:r w:rsidRPr="00097666">
        <w:rPr>
          <w:rFonts w:cs="Times New Roman"/>
          <w:color w:val="000000"/>
        </w:rPr>
        <w:t xml:space="preserve">5KHz,1.5KHz,150Hz,15Hz,1.5Hz, </w:t>
      </w:r>
      <w:r w:rsidR="00471CD3" w:rsidRPr="00097666">
        <w:rPr>
          <w:rFonts w:cs="Times New Roman"/>
          <w:color w:val="000000"/>
        </w:rPr>
        <w:t>0.15Hz</w:t>
      </w:r>
      <w:r w:rsidRPr="00097666">
        <w:rPr>
          <w:rFonts w:cs="Times New Roman" w:hint="eastAsia"/>
          <w:color w:val="000000"/>
        </w:rPr>
        <w:t>；</w:t>
      </w:r>
    </w:p>
    <w:p w14:paraId="6CA3EAD9" w14:textId="4CD91B50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firstLineChars="100" w:firstLine="240"/>
        <w:rPr>
          <w:color w:val="000000"/>
        </w:rPr>
      </w:pPr>
      <w:r w:rsidRPr="00097666">
        <w:rPr>
          <w:color w:val="000000"/>
        </w:rPr>
        <w:t>3</w:t>
      </w:r>
      <w:r w:rsidRPr="00097666">
        <w:rPr>
          <w:rFonts w:hint="eastAsia"/>
          <w:color w:val="000000"/>
        </w:rPr>
        <w:t>-</w:t>
      </w:r>
      <w:r w:rsidRPr="00097666">
        <w:rPr>
          <w:color w:val="000000"/>
        </w:rPr>
        <w:t>6</w:t>
      </w:r>
      <w:r w:rsidRPr="00097666">
        <w:rPr>
          <w:rFonts w:cs="Calibri"/>
          <w:color w:val="000000"/>
        </w:rPr>
        <w:t> </w:t>
      </w:r>
      <w:r w:rsidR="001A5E3B" w:rsidRPr="00097666">
        <w:rPr>
          <w:rFonts w:hint="eastAsia"/>
          <w:color w:val="000000"/>
        </w:rPr>
        <w:t>可控信号滤波器</w:t>
      </w:r>
      <w:r w:rsidR="00471CD3" w:rsidRPr="00097666">
        <w:rPr>
          <w:rFonts w:hint="eastAsia"/>
          <w:color w:val="000000"/>
        </w:rPr>
        <w:t>截止频率：</w:t>
      </w:r>
      <w:r w:rsidR="00471CD3" w:rsidRPr="00097666">
        <w:rPr>
          <w:rFonts w:cs="Times New Roman"/>
          <w:color w:val="000000"/>
        </w:rPr>
        <w:t>1.5MHz,150KHz,1</w:t>
      </w:r>
      <w:r w:rsidRPr="00097666">
        <w:rPr>
          <w:rFonts w:cs="Times New Roman"/>
          <w:color w:val="000000"/>
        </w:rPr>
        <w:t xml:space="preserve">5KHz,1.5KHz,150Hz,15Hz,1.5Hz, </w:t>
      </w:r>
      <w:r w:rsidR="00471CD3" w:rsidRPr="00097666">
        <w:rPr>
          <w:rFonts w:cs="Times New Roman"/>
          <w:color w:val="000000"/>
        </w:rPr>
        <w:t>0.15Hz</w:t>
      </w:r>
      <w:r w:rsidRPr="00097666">
        <w:rPr>
          <w:rFonts w:cs="Times New Roman" w:hint="eastAsia"/>
          <w:color w:val="000000"/>
        </w:rPr>
        <w:t>；</w:t>
      </w:r>
    </w:p>
    <w:p w14:paraId="1E3B2A86" w14:textId="1E74B91A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leftChars="100" w:left="690" w:hangingChars="200" w:hanging="480"/>
        <w:rPr>
          <w:color w:val="000000"/>
        </w:rPr>
      </w:pPr>
      <w:r w:rsidRPr="00097666">
        <w:rPr>
          <w:rFonts w:cs="Times New Roman"/>
          <w:color w:val="000000"/>
        </w:rPr>
        <w:t>3</w:t>
      </w:r>
      <w:r w:rsidRPr="00097666">
        <w:rPr>
          <w:rFonts w:cs="Times New Roman" w:hint="eastAsia"/>
          <w:color w:val="000000"/>
        </w:rPr>
        <w:t>-</w:t>
      </w:r>
      <w:r w:rsidRPr="00097666">
        <w:rPr>
          <w:rFonts w:cs="Times New Roman"/>
          <w:color w:val="000000"/>
        </w:rPr>
        <w:t>7</w:t>
      </w:r>
      <w:r w:rsidR="00471CD3" w:rsidRPr="00097666">
        <w:rPr>
          <w:rFonts w:cs="Calibri"/>
          <w:color w:val="000000"/>
        </w:rPr>
        <w:t> </w:t>
      </w:r>
      <w:r w:rsidR="00471CD3" w:rsidRPr="00097666">
        <w:rPr>
          <w:rFonts w:hint="eastAsia"/>
          <w:color w:val="000000"/>
        </w:rPr>
        <w:t>旋转电极控制电压输出：</w:t>
      </w:r>
      <w:r w:rsidR="00471CD3" w:rsidRPr="00097666">
        <w:rPr>
          <w:rFonts w:cs="Times New Roman"/>
          <w:color w:val="000000"/>
        </w:rPr>
        <w:t>0-10V</w:t>
      </w:r>
      <w:r w:rsidR="00471CD3" w:rsidRPr="00097666">
        <w:rPr>
          <w:rFonts w:hint="eastAsia"/>
          <w:color w:val="000000"/>
        </w:rPr>
        <w:t>对用于</w:t>
      </w:r>
      <w:r w:rsidR="00471CD3" w:rsidRPr="00097666">
        <w:rPr>
          <w:rFonts w:cs="Times New Roman"/>
          <w:color w:val="000000"/>
        </w:rPr>
        <w:t>0-10000rpm</w:t>
      </w:r>
      <w:r w:rsidR="00471CD3" w:rsidRPr="00097666">
        <w:rPr>
          <w:rFonts w:hint="eastAsia"/>
          <w:color w:val="000000"/>
        </w:rPr>
        <w:t>的转速，</w:t>
      </w:r>
      <w:r w:rsidR="00471CD3" w:rsidRPr="00097666">
        <w:rPr>
          <w:rFonts w:cs="Times New Roman"/>
          <w:color w:val="000000"/>
        </w:rPr>
        <w:t>16</w:t>
      </w:r>
      <w:r w:rsidR="00471CD3" w:rsidRPr="00097666">
        <w:rPr>
          <w:rFonts w:hint="eastAsia"/>
          <w:color w:val="000000"/>
        </w:rPr>
        <w:t>位分辨，</w:t>
      </w:r>
      <w:r w:rsidR="00471CD3" w:rsidRPr="00097666">
        <w:rPr>
          <w:rFonts w:cs="Times New Roman"/>
          <w:color w:val="000000"/>
        </w:rPr>
        <w:t>0.003%</w:t>
      </w:r>
      <w:r w:rsidR="00471CD3" w:rsidRPr="00097666">
        <w:rPr>
          <w:rFonts w:hint="eastAsia"/>
          <w:color w:val="000000"/>
        </w:rPr>
        <w:t>准确度</w:t>
      </w:r>
      <w:r w:rsidRPr="00097666">
        <w:rPr>
          <w:rFonts w:hint="eastAsia"/>
          <w:color w:val="000000"/>
        </w:rPr>
        <w:t>(需另配</w:t>
      </w:r>
      <w:r w:rsidR="00471CD3" w:rsidRPr="00097666">
        <w:rPr>
          <w:rFonts w:hint="eastAsia"/>
          <w:color w:val="000000"/>
        </w:rPr>
        <w:t>旋转电极装置</w:t>
      </w:r>
      <w:r w:rsidRPr="00097666">
        <w:rPr>
          <w:rFonts w:hint="eastAsia"/>
          <w:color w:val="000000"/>
        </w:rPr>
        <w:t>)；</w:t>
      </w:r>
    </w:p>
    <w:p w14:paraId="1E72EC70" w14:textId="7C9CDA66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leftChars="100" w:left="690" w:hangingChars="200" w:hanging="480"/>
        <w:rPr>
          <w:color w:val="000000"/>
        </w:rPr>
      </w:pPr>
      <w:r w:rsidRPr="00097666">
        <w:rPr>
          <w:color w:val="000000"/>
        </w:rPr>
        <w:t>3</w:t>
      </w:r>
      <w:r w:rsidRPr="00097666">
        <w:rPr>
          <w:rFonts w:hint="eastAsia"/>
          <w:color w:val="000000"/>
        </w:rPr>
        <w:t>-</w:t>
      </w:r>
      <w:r w:rsidRPr="00097666">
        <w:rPr>
          <w:color w:val="000000"/>
        </w:rPr>
        <w:t>8</w:t>
      </w:r>
      <w:r w:rsidR="00471CD3" w:rsidRPr="00097666">
        <w:rPr>
          <w:rFonts w:cs="Calibri"/>
          <w:color w:val="000000"/>
        </w:rPr>
        <w:t> </w:t>
      </w:r>
      <w:r w:rsidR="00471CD3" w:rsidRPr="00097666">
        <w:rPr>
          <w:rFonts w:hint="eastAsia"/>
          <w:color w:val="000000"/>
        </w:rPr>
        <w:t>通过宏命令可以控制数字输入输出线</w:t>
      </w:r>
      <w:r w:rsidRPr="00097666">
        <w:rPr>
          <w:rFonts w:hint="eastAsia"/>
          <w:color w:val="000000"/>
        </w:rPr>
        <w:t>，</w:t>
      </w:r>
      <w:r w:rsidR="00471CD3" w:rsidRPr="00097666">
        <w:rPr>
          <w:rFonts w:hint="eastAsia"/>
          <w:color w:val="000000"/>
        </w:rPr>
        <w:t>内闪存储器可迅速更新程序</w:t>
      </w:r>
      <w:r w:rsidRPr="00097666">
        <w:rPr>
          <w:rFonts w:hint="eastAsia"/>
          <w:color w:val="000000"/>
        </w:rPr>
        <w:t>，</w:t>
      </w:r>
      <w:r w:rsidR="008758D5" w:rsidRPr="00097666">
        <w:rPr>
          <w:rFonts w:cs="Times New Roman"/>
          <w:color w:val="000000"/>
        </w:rPr>
        <w:t>串行口或</w:t>
      </w:r>
      <w:r w:rsidR="00471CD3" w:rsidRPr="00097666">
        <w:rPr>
          <w:rFonts w:cs="Times New Roman"/>
          <w:color w:val="000000"/>
        </w:rPr>
        <w:t>USB</w:t>
      </w:r>
      <w:r w:rsidR="00471CD3" w:rsidRPr="00097666">
        <w:rPr>
          <w:rFonts w:hint="eastAsia"/>
          <w:color w:val="000000"/>
        </w:rPr>
        <w:t>口数据通讯</w:t>
      </w:r>
      <w:r w:rsidRPr="00097666">
        <w:rPr>
          <w:rFonts w:hint="eastAsia"/>
          <w:color w:val="000000"/>
        </w:rPr>
        <w:t>；</w:t>
      </w:r>
    </w:p>
    <w:p w14:paraId="39E54FB1" w14:textId="4D0C42E4" w:rsidR="00471CD3" w:rsidRPr="00097666" w:rsidRDefault="00D9460A" w:rsidP="00097666">
      <w:pPr>
        <w:pStyle w:val="aa"/>
        <w:shd w:val="clear" w:color="auto" w:fill="FFFFFF"/>
        <w:spacing w:before="0" w:beforeAutospacing="0" w:after="0" w:afterAutospacing="0"/>
        <w:ind w:firstLineChars="100" w:firstLine="240"/>
        <w:rPr>
          <w:color w:val="000000"/>
        </w:rPr>
      </w:pPr>
      <w:r w:rsidRPr="00097666">
        <w:rPr>
          <w:color w:val="000000"/>
        </w:rPr>
        <w:t>3</w:t>
      </w:r>
      <w:r w:rsidRPr="00097666">
        <w:rPr>
          <w:rFonts w:hint="eastAsia"/>
          <w:color w:val="000000"/>
        </w:rPr>
        <w:t>-</w:t>
      </w:r>
      <w:r w:rsidRPr="00097666">
        <w:rPr>
          <w:color w:val="000000"/>
        </w:rPr>
        <w:t>9</w:t>
      </w:r>
      <w:r w:rsidR="00471CD3" w:rsidRPr="00097666">
        <w:rPr>
          <w:rFonts w:cs="Calibri"/>
          <w:color w:val="000000"/>
        </w:rPr>
        <w:t> </w:t>
      </w:r>
      <w:r w:rsidR="00471CD3" w:rsidRPr="00097666">
        <w:rPr>
          <w:rFonts w:hint="eastAsia"/>
          <w:color w:val="000000"/>
        </w:rPr>
        <w:t>电解池控制：通氮，搅拌，敲击（需要特殊电解池系统）</w:t>
      </w:r>
      <w:r w:rsidRPr="00097666">
        <w:rPr>
          <w:rFonts w:hint="eastAsia"/>
          <w:color w:val="000000"/>
        </w:rPr>
        <w:t>；</w:t>
      </w:r>
    </w:p>
    <w:p w14:paraId="0423A803" w14:textId="4B909C72" w:rsidR="001534DA" w:rsidRPr="00097666" w:rsidRDefault="00D9460A" w:rsidP="00097666">
      <w:pPr>
        <w:ind w:firstLineChars="100" w:firstLine="24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09766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3-</w:t>
      </w:r>
      <w:r w:rsidRPr="00097666">
        <w:rPr>
          <w:rFonts w:ascii="宋体" w:eastAsia="宋体" w:hAnsi="宋体" w:cs="Times New Roman"/>
          <w:color w:val="000000"/>
          <w:kern w:val="0"/>
          <w:sz w:val="24"/>
          <w:szCs w:val="24"/>
        </w:rPr>
        <w:t>10</w:t>
      </w:r>
      <w:r w:rsidR="001534DA" w:rsidRPr="00097666">
        <w:rPr>
          <w:rFonts w:ascii="宋体" w:eastAsia="宋体" w:hAnsi="宋体" w:cs="Times New Roman"/>
          <w:color w:val="000000"/>
          <w:kern w:val="0"/>
          <w:sz w:val="24"/>
          <w:szCs w:val="24"/>
        </w:rPr>
        <w:t>产品尺寸：370mm (宽)/230mm(深)/120mm/(高)。</w:t>
      </w:r>
    </w:p>
    <w:p w14:paraId="02E63F3E" w14:textId="7CD7F6CA" w:rsidR="00EA1FD7" w:rsidRPr="001A5E3B" w:rsidRDefault="00EA1FD7" w:rsidP="001A5E3B">
      <w:pPr>
        <w:pStyle w:val="aa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  <w:sz w:val="20"/>
          <w:szCs w:val="20"/>
        </w:rPr>
      </w:pPr>
    </w:p>
    <w:sectPr w:rsidR="00EA1FD7" w:rsidRPr="001A5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4B530" w14:textId="77777777" w:rsidR="007C5F9E" w:rsidRDefault="007C5F9E" w:rsidP="00000348">
      <w:r>
        <w:separator/>
      </w:r>
    </w:p>
  </w:endnote>
  <w:endnote w:type="continuationSeparator" w:id="0">
    <w:p w14:paraId="6D4F3D8C" w14:textId="77777777" w:rsidR="007C5F9E" w:rsidRDefault="007C5F9E" w:rsidP="000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EEDC" w14:textId="77777777" w:rsidR="00E108FF" w:rsidRDefault="00E10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733E2" w14:textId="77777777" w:rsidR="00E108FF" w:rsidRDefault="00E10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9681" w14:textId="77777777" w:rsidR="00E108FF" w:rsidRDefault="00E10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3865" w14:textId="77777777" w:rsidR="007C5F9E" w:rsidRDefault="007C5F9E" w:rsidP="00000348">
      <w:r>
        <w:separator/>
      </w:r>
    </w:p>
  </w:footnote>
  <w:footnote w:type="continuationSeparator" w:id="0">
    <w:p w14:paraId="52768D87" w14:textId="77777777" w:rsidR="007C5F9E" w:rsidRDefault="007C5F9E" w:rsidP="0000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9051" w14:textId="77777777" w:rsidR="00E108FF" w:rsidRDefault="00E108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B6552" w14:textId="77777777" w:rsidR="00E108FF" w:rsidRDefault="00E10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2EF1" w14:textId="77777777" w:rsidR="00E108FF" w:rsidRDefault="00E10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FA"/>
    <w:rsid w:val="00000348"/>
    <w:rsid w:val="00000ECC"/>
    <w:rsid w:val="00044B9E"/>
    <w:rsid w:val="000470C6"/>
    <w:rsid w:val="00057C52"/>
    <w:rsid w:val="00071B12"/>
    <w:rsid w:val="00074709"/>
    <w:rsid w:val="00097666"/>
    <w:rsid w:val="00103F6A"/>
    <w:rsid w:val="001302E5"/>
    <w:rsid w:val="001534DA"/>
    <w:rsid w:val="0017418F"/>
    <w:rsid w:val="001912C0"/>
    <w:rsid w:val="001A5E3B"/>
    <w:rsid w:val="001F51AC"/>
    <w:rsid w:val="002104AB"/>
    <w:rsid w:val="0024720D"/>
    <w:rsid w:val="00252E52"/>
    <w:rsid w:val="00297C34"/>
    <w:rsid w:val="002A7454"/>
    <w:rsid w:val="002F4C19"/>
    <w:rsid w:val="003122B3"/>
    <w:rsid w:val="003242AF"/>
    <w:rsid w:val="00377C0F"/>
    <w:rsid w:val="00396022"/>
    <w:rsid w:val="003E7256"/>
    <w:rsid w:val="003F72B8"/>
    <w:rsid w:val="004414F8"/>
    <w:rsid w:val="00453E40"/>
    <w:rsid w:val="004572C5"/>
    <w:rsid w:val="00471CD3"/>
    <w:rsid w:val="0049543D"/>
    <w:rsid w:val="004C1C31"/>
    <w:rsid w:val="005116D0"/>
    <w:rsid w:val="00516AC8"/>
    <w:rsid w:val="00582732"/>
    <w:rsid w:val="00590711"/>
    <w:rsid w:val="005D3627"/>
    <w:rsid w:val="00681708"/>
    <w:rsid w:val="0069021E"/>
    <w:rsid w:val="006A00F0"/>
    <w:rsid w:val="006A2A7F"/>
    <w:rsid w:val="006B7E12"/>
    <w:rsid w:val="006F3040"/>
    <w:rsid w:val="007160A4"/>
    <w:rsid w:val="00756D68"/>
    <w:rsid w:val="00765ACA"/>
    <w:rsid w:val="007A3ED7"/>
    <w:rsid w:val="007C5F9E"/>
    <w:rsid w:val="007D3D41"/>
    <w:rsid w:val="007D47B2"/>
    <w:rsid w:val="007D7DA9"/>
    <w:rsid w:val="007F5DBB"/>
    <w:rsid w:val="007F6BE5"/>
    <w:rsid w:val="008758D5"/>
    <w:rsid w:val="008A6415"/>
    <w:rsid w:val="008E329B"/>
    <w:rsid w:val="008F596C"/>
    <w:rsid w:val="009203A2"/>
    <w:rsid w:val="0094188F"/>
    <w:rsid w:val="0098661C"/>
    <w:rsid w:val="009F2CE5"/>
    <w:rsid w:val="00A80BB5"/>
    <w:rsid w:val="00A90EA9"/>
    <w:rsid w:val="00A927B9"/>
    <w:rsid w:val="00AC043E"/>
    <w:rsid w:val="00AF6635"/>
    <w:rsid w:val="00B25E5E"/>
    <w:rsid w:val="00B471D8"/>
    <w:rsid w:val="00B97314"/>
    <w:rsid w:val="00BD7945"/>
    <w:rsid w:val="00C10E0F"/>
    <w:rsid w:val="00C25DE2"/>
    <w:rsid w:val="00CB06C0"/>
    <w:rsid w:val="00CC03E2"/>
    <w:rsid w:val="00D21BD1"/>
    <w:rsid w:val="00D25C0C"/>
    <w:rsid w:val="00D9460A"/>
    <w:rsid w:val="00DB14AB"/>
    <w:rsid w:val="00E108FF"/>
    <w:rsid w:val="00E10FB6"/>
    <w:rsid w:val="00E1587A"/>
    <w:rsid w:val="00E310B3"/>
    <w:rsid w:val="00E450D7"/>
    <w:rsid w:val="00EA1FD7"/>
    <w:rsid w:val="00EF5551"/>
    <w:rsid w:val="00F52C24"/>
    <w:rsid w:val="00F7316F"/>
    <w:rsid w:val="00F86D38"/>
    <w:rsid w:val="00FC63FA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8C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34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0034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00348"/>
  </w:style>
  <w:style w:type="character" w:styleId="a9">
    <w:name w:val="Strong"/>
    <w:basedOn w:val="a0"/>
    <w:qFormat/>
    <w:rsid w:val="006A2A7F"/>
    <w:rPr>
      <w:rFonts w:ascii="Times New Roman" w:eastAsia="宋体" w:hAnsi="Times New Roman" w:cs="Times New Roman"/>
      <w:b/>
    </w:rPr>
  </w:style>
  <w:style w:type="paragraph" w:styleId="aa">
    <w:name w:val="Normal (Web)"/>
    <w:basedOn w:val="a"/>
    <w:uiPriority w:val="99"/>
    <w:unhideWhenUsed/>
    <w:rsid w:val="00471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471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2021-12-02T02:59:00Z</dcterms:created>
  <dcterms:modified xsi:type="dcterms:W3CDTF">2021-12-02T03:01:00Z</dcterms:modified>
</cp:coreProperties>
</file>